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center"/>
        <w:textAlignment w:val="center"/>
        <w:rPr>
          <w:rFonts w:ascii="仿宋_GB2312" w:eastAsia="仿宋_GB2312"/>
          <w:b w:val="0"/>
          <w:bCs w:val="0"/>
          <w:color w:val="FF0000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588645</wp:posOffset>
                </wp:positionV>
                <wp:extent cx="5486400" cy="0"/>
                <wp:effectExtent l="0" t="31750" r="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46.35pt;height:0pt;width:432pt;z-index:251659264;mso-width-relative:page;mso-height-relative:page;" filled="f" stroked="t" coordsize="21600,21600" o:gfxdata="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CiFVtYAAAAJAQAADwAAAAAAAAABACAAAAAiAAAAZHJzL2Rvd25y&#10;ZXYueG1sUEsBAhQAFAAAAAgAh07iQD8WuF0AAgAA+QMAAA4AAAAAAAAAAQAgAAAAJQEAAGRycy9l&#10;Mm9Eb2MueG1sUEsFBgAAAAAGAAYAWQEAAJc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</w:rPr>
        <w:t>邵阳职业技术学院学生工作处文件</w:t>
      </w:r>
    </w:p>
    <w:p>
      <w:pPr>
        <w:spacing w:line="480" w:lineRule="exact"/>
        <w:jc w:val="righ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eastAsia="楷体_GB2312" w:cs="楷体_GB2312"/>
          <w:b w:val="0"/>
          <w:bCs w:val="0"/>
          <w:sz w:val="32"/>
          <w:szCs w:val="32"/>
        </w:rPr>
        <w:t>邵职院</w:t>
      </w:r>
      <w:r>
        <w:rPr>
          <w:rFonts w:hint="eastAsia" w:eastAsia="楷体_GB2312" w:cs="楷体_GB2312"/>
          <w:b w:val="0"/>
          <w:bCs w:val="0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b w:val="0"/>
          <w:bCs w:val="0"/>
          <w:sz w:val="32"/>
          <w:szCs w:val="32"/>
        </w:rPr>
        <w:t>发</w:t>
      </w:r>
      <w:r>
        <w:rPr>
          <w:rFonts w:hint="eastAsia" w:cs="宋体"/>
          <w:b w:val="0"/>
          <w:bCs w:val="0"/>
          <w:color w:val="FF0000"/>
          <w:sz w:val="32"/>
          <w:szCs w:val="32"/>
        </w:rPr>
        <w:t>﹝</w:t>
      </w:r>
      <w:r>
        <w:rPr>
          <w:rFonts w:hint="eastAsia" w:cs="宋体"/>
          <w:b w:val="0"/>
          <w:bCs w:val="0"/>
          <w:sz w:val="32"/>
          <w:szCs w:val="32"/>
        </w:rPr>
        <w:t>2021</w:t>
      </w:r>
      <w:r>
        <w:rPr>
          <w:rFonts w:hint="eastAsia" w:cs="宋体"/>
          <w:b w:val="0"/>
          <w:bCs w:val="0"/>
          <w:color w:val="FF0000"/>
          <w:sz w:val="32"/>
          <w:szCs w:val="32"/>
        </w:rPr>
        <w:t>﹞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eastAsia="楷体_GB2312" w:cs="楷体_GB2312"/>
          <w:b w:val="0"/>
          <w:bCs w:val="0"/>
          <w:sz w:val="32"/>
          <w:szCs w:val="32"/>
        </w:rPr>
        <w:t>号</w:t>
      </w:r>
      <w:r>
        <w:rPr>
          <w:rFonts w:hint="eastAsia" w:ascii="方正小标宋简体" w:eastAsia="方正小标宋简体"/>
          <w:sz w:val="36"/>
          <w:szCs w:val="36"/>
        </w:rPr>
        <w:t xml:space="preserve">   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2"/>
          <w:szCs w:val="42"/>
        </w:rPr>
      </w:pPr>
      <w:r>
        <w:rPr>
          <w:rFonts w:hint="eastAsia" w:ascii="方正小标宋简体" w:hAnsi="宋体" w:eastAsia="方正小标宋简体"/>
          <w:sz w:val="42"/>
          <w:szCs w:val="42"/>
        </w:rPr>
        <w:t>关于给予白琼、</w:t>
      </w:r>
      <w:r>
        <w:rPr>
          <w:rFonts w:hint="eastAsia" w:ascii="方正小标宋简体" w:hAnsi="宋体" w:eastAsia="方正小标宋简体"/>
          <w:sz w:val="42"/>
          <w:szCs w:val="42"/>
          <w:lang w:eastAsia="zh-CN"/>
        </w:rPr>
        <w:t>克</w:t>
      </w:r>
      <w:r>
        <w:rPr>
          <w:rFonts w:hint="eastAsia" w:ascii="方正小标宋简体" w:hAnsi="宋体" w:eastAsia="方正小标宋简体"/>
          <w:sz w:val="42"/>
          <w:szCs w:val="42"/>
        </w:rPr>
        <w:t>珠两名同学纪律处分的决定</w:t>
      </w:r>
    </w:p>
    <w:p>
      <w:pPr>
        <w:spacing w:line="560" w:lineRule="exact"/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白琼，男，身份证号542421XXXXXXXX0015，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201910300472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生物工程系动物医学专业1194班学生，西藏那曲县人；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克</w:t>
      </w:r>
      <w:r>
        <w:rPr>
          <w:rFonts w:hint="eastAsia" w:ascii="仿宋" w:hAnsi="仿宋" w:eastAsia="仿宋" w:cs="仿宋"/>
          <w:sz w:val="32"/>
          <w:szCs w:val="32"/>
        </w:rPr>
        <w:t>珠，男，身份证号542424XXXXXXXX0018，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201910300414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生物工程系动物医学专业1193班学生，西藏聂荣县人。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经查实，2020年12月26日，白琼在校道上骚扰女生，因受到段某的呵斥而恼羞成怒，与同学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克</w:t>
      </w:r>
      <w:r>
        <w:rPr>
          <w:rFonts w:hint="eastAsia" w:ascii="仿宋" w:hAnsi="仿宋" w:eastAsia="仿宋" w:cs="仿宋"/>
          <w:sz w:val="32"/>
          <w:szCs w:val="32"/>
        </w:rPr>
        <w:t>珠一起殴打段某并致段某受伤。为严肃纪律，根据《邵阳职业技术学院学生纪律处分管理规定》（邵职院学字〔2020〕3号）第十二条规定，经院学生管理委员会研究，给予白琼、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克</w:t>
      </w:r>
      <w:r>
        <w:rPr>
          <w:rFonts w:hint="eastAsia" w:ascii="仿宋" w:hAnsi="仿宋" w:eastAsia="仿宋" w:cs="仿宋"/>
          <w:sz w:val="32"/>
          <w:szCs w:val="32"/>
        </w:rPr>
        <w:t>珠等两名同学记过处分（处分影响期为6个月）。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如对本处理决定有异议，可在收到处理决定书之日起10个工作日内向院学生申诉处理委员会办公室提出书面申诉。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申诉办公室：院行政办公楼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申诉</w:t>
      </w:r>
      <w:r>
        <w:rPr>
          <w:rFonts w:hint="eastAsia" w:ascii="仿宋" w:hAnsi="仿宋" w:eastAsia="仿宋" w:cs="仿宋"/>
          <w:sz w:val="32"/>
          <w:szCs w:val="32"/>
        </w:rPr>
        <w:t>电话：0739-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2973123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2021年5月11日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560" w:lineRule="exac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抄送：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教务处  保卫处  各院（系、部）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相关当事人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391795</wp:posOffset>
                </wp:positionV>
                <wp:extent cx="5603240" cy="2540"/>
                <wp:effectExtent l="0" t="31750" r="16510" b="419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40" cy="254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pt;margin-top:30.85pt;height:0.2pt;width:441.2pt;z-index:251660288;mso-width-relative:page;mso-height-relative:page;" filled="f" stroked="t" coordsize="21600,21600" o:gfxdata="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hOAG2QAAAAkBAAAPAAAAAAAAAAEAIAAAACIA&#10;AABkcnMvZG93bnJldi54bWxQSwECFAAUAAAACACHTuJAzfIpywgCAAAGBAAADgAAAAAAAAABACAA&#10;AAAoAQAAZHJzL2Uyb0RvYy54bWxQSwUGAAAAAAYABgBZAQAAogUAAAAA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邵阳职业技术学院学生工作处    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54B2F"/>
    <w:rsid w:val="1F154461"/>
    <w:rsid w:val="23D511D0"/>
    <w:rsid w:val="2BF758D5"/>
    <w:rsid w:val="35695E68"/>
    <w:rsid w:val="37B16C33"/>
    <w:rsid w:val="4A8B13C1"/>
    <w:rsid w:val="573F1570"/>
    <w:rsid w:val="5D3E4EC4"/>
    <w:rsid w:val="69970F35"/>
    <w:rsid w:val="7B3E3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2021-05-12T08:14:00Z</dcterms:created>
  <dc:creator>Administrator</dc:creator>
  <cp:lastModifiedBy>Administrator</cp:lastModifiedBy>
  <cp:lastPrinted>2021-05-13T01:40:22Z</cp:lastPrinted>
  <dcterms:modified xsi:type="dcterms:W3CDTF">2021-05-17T02:03:52Z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CC39781563CB45E19860FD9717CDCFC9</vt:lpwstr>
  </property>
</Properties>
</file>