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textAlignment w:val="center"/>
        <w:rPr>
          <w:rFonts w:ascii="方正小标宋简体" w:hAnsi="方正小标宋简体" w:eastAsia="方正小标宋简体" w:cs="方正小标宋简体"/>
          <w:color w:val="FF000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z w:val="48"/>
          <w:szCs w:val="48"/>
        </w:rPr>
        <w:pict>
          <v:line id="直接连接符 1" o:spid="_x0000_s1028" o:spt="20" style="position:absolute;left:0pt;flip:y;margin-left:0pt;margin-top:44.75pt;height:0.75pt;width:421.1pt;z-index:251659264;mso-width-relative:page;mso-height-relative:page;" stroked="t" coordsize="21600,21600">
            <v:path arrowok="t"/>
            <v:fill focussize="0,0"/>
            <v:stroke weight="5pt" color="#FF0000" linestyle="thickThin"/>
            <v:imagedata o:title=""/>
            <o:lock v:ext="edit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邵阳职业技术学院学生工作部（处）文件</w:t>
      </w:r>
    </w:p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eastAsia="楷体_GB2312" w:cs="楷体_GB2312"/>
          <w:sz w:val="32"/>
          <w:szCs w:val="32"/>
        </w:rPr>
        <w:t xml:space="preserve">                             邵职</w:t>
      </w:r>
      <w:r>
        <w:rPr>
          <w:rFonts w:hint="eastAsia" w:eastAsia="楷体_GB2312" w:cs="楷体_GB2312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sz w:val="32"/>
          <w:szCs w:val="32"/>
        </w:rPr>
        <w:t>发</w:t>
      </w:r>
      <w:r>
        <w:rPr>
          <w:rFonts w:hint="eastAsia" w:cs="宋体"/>
          <w:color w:val="FF0000"/>
          <w:sz w:val="32"/>
          <w:szCs w:val="32"/>
        </w:rPr>
        <w:t>﹝</w:t>
      </w:r>
      <w:r>
        <w:rPr>
          <w:rFonts w:hint="eastAsia" w:cs="宋体"/>
          <w:sz w:val="32"/>
          <w:szCs w:val="32"/>
        </w:rPr>
        <w:t>2022</w:t>
      </w:r>
      <w:r>
        <w:rPr>
          <w:rFonts w:hint="eastAsia" w:cs="宋体"/>
          <w:color w:val="FF0000"/>
          <w:sz w:val="32"/>
          <w:szCs w:val="32"/>
        </w:rPr>
        <w:t>﹞</w:t>
      </w:r>
      <w:r>
        <w:rPr>
          <w:rFonts w:hint="eastAsia" w:cs="宋体"/>
          <w:color w:val="FF0000"/>
          <w:sz w:val="32"/>
          <w:szCs w:val="32"/>
          <w:lang w:val="en-US" w:eastAsia="zh-CN"/>
        </w:rPr>
        <w:t>58</w:t>
      </w:r>
      <w:r>
        <w:rPr>
          <w:rFonts w:hint="eastAsia" w:eastAsia="楷体_GB2312" w:cs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关于同意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张伟成</w:t>
      </w:r>
      <w:r>
        <w:rPr>
          <w:rFonts w:hint="eastAsia" w:ascii="方正小标宋简体" w:hAnsi="仿宋" w:eastAsia="方正小标宋简体"/>
          <w:sz w:val="44"/>
          <w:szCs w:val="44"/>
        </w:rPr>
        <w:t>等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30</w:t>
      </w:r>
      <w:r>
        <w:rPr>
          <w:rFonts w:hint="eastAsia" w:ascii="方正小标宋简体" w:hAnsi="仿宋" w:eastAsia="方正小标宋简体"/>
          <w:sz w:val="44"/>
          <w:szCs w:val="44"/>
        </w:rPr>
        <w:t>名</w:t>
      </w:r>
      <w:r>
        <w:rPr>
          <w:rFonts w:hint="eastAsia" w:ascii="方正小标宋简体" w:eastAsia="方正小标宋简体"/>
          <w:sz w:val="44"/>
          <w:szCs w:val="44"/>
        </w:rPr>
        <w:t>同学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退学申请的决定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根据《邵阳职业技术学院学生管理规定》和《邵阳职业技术学院学生学籍管理规定》，经院学生管理委员会研究，同意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张伟成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名同学的退学申请。（详细名单见附件）。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学年第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次学生管理委员会退学学生名单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96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学生工作部（处）</w:t>
      </w:r>
    </w:p>
    <w:p>
      <w:pPr>
        <w:spacing w:line="560" w:lineRule="exact"/>
        <w:ind w:right="800"/>
        <w:jc w:val="center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                   2022年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eastAsia="楷体_GB2312"/>
          <w:color w:val="000000"/>
          <w:sz w:val="32"/>
          <w:szCs w:val="32"/>
          <w:u w:val="single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抄送：教务处  财务处  各院（系、部） 相关当事人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</w:t>
      </w:r>
      <w:r>
        <w:rPr>
          <w:rFonts w:ascii="楷体_GB2312" w:eastAsia="楷体_GB2312" w:cs="楷体_GB2312"/>
          <w:sz w:val="32"/>
          <w:szCs w:val="32"/>
        </w:rPr>
        <w:t xml:space="preserve">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</w:rPr>
        <w:pict>
          <v:line id="直接连接符 2" o:spid="_x0000_s1029" o:spt="20" style="position:absolute;left:0pt;margin-left:-0.35pt;margin-top:30.2pt;height:0.65pt;width:419.5pt;z-index:251660288;mso-width-relative:page;mso-height-relative:page;" stroked="t" coordsize="21600,21600">
            <v:path arrowok="t"/>
            <v:fill focussize="0,0"/>
            <v:stroke weight="5pt" color="#FF0000" linestyle="thickThin"/>
            <v:imagedata o:title=""/>
            <o:lock v:ext="edit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邵阳职业技术学院学生工作部（处） </w:t>
      </w: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学年第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次学生管理委员会退学学生名单</w:t>
      </w:r>
    </w:p>
    <w:tbl>
      <w:tblPr>
        <w:tblStyle w:val="5"/>
        <w:tblpPr w:leftFromText="180" w:rightFromText="180" w:vertAnchor="text" w:horzAnchor="page" w:tblpX="1082" w:tblpY="287"/>
        <w:tblOverlap w:val="never"/>
        <w:tblW w:w="93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95"/>
        <w:gridCol w:w="2270"/>
        <w:gridCol w:w="2445"/>
        <w:gridCol w:w="1545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异动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汽车与智能与制造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工业1213班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平措珠杰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动医1214班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旅游1211班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曾正颜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旅游1211班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蒋玲娅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罗箭缘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郭靖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吕震宇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潘姣灵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贺菲菲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奉巧巧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罗宗俊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广告1213班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孙真秋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汽车与智能与制造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汽修1213班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王炼玲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唐佐伦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周卫杨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2022级已报到新生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准予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</w:pPr>
          </w:p>
        </w:tc>
      </w:tr>
    </w:tbl>
    <w:p>
      <w:pPr>
        <w:spacing w:line="480" w:lineRule="auto"/>
        <w:ind w:firstLine="723" w:firstLineChars="200"/>
        <w:rPr>
          <w:rFonts w:ascii="黑体" w:hAnsi="黑体" w:eastAsia="黑体" w:cs="仿宋"/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Q5ZDY4MDRiMTg3ZDBlNmI2NmM3ZGNhZTYyY2FhMjAifQ=="/>
  </w:docVars>
  <w:rsids>
    <w:rsidRoot w:val="00383520"/>
    <w:rsid w:val="00004760"/>
    <w:rsid w:val="000A1043"/>
    <w:rsid w:val="000A3230"/>
    <w:rsid w:val="00181647"/>
    <w:rsid w:val="001A321A"/>
    <w:rsid w:val="001F41DF"/>
    <w:rsid w:val="002619FA"/>
    <w:rsid w:val="00267B1A"/>
    <w:rsid w:val="002E118B"/>
    <w:rsid w:val="002E44DF"/>
    <w:rsid w:val="0034610A"/>
    <w:rsid w:val="00383520"/>
    <w:rsid w:val="003B13EA"/>
    <w:rsid w:val="00444EB4"/>
    <w:rsid w:val="00471734"/>
    <w:rsid w:val="00527885"/>
    <w:rsid w:val="005560D4"/>
    <w:rsid w:val="00602AC4"/>
    <w:rsid w:val="00610CE2"/>
    <w:rsid w:val="006306C8"/>
    <w:rsid w:val="006C78A4"/>
    <w:rsid w:val="0070145E"/>
    <w:rsid w:val="00714437"/>
    <w:rsid w:val="00761DE1"/>
    <w:rsid w:val="00764DA6"/>
    <w:rsid w:val="007817A3"/>
    <w:rsid w:val="007938D3"/>
    <w:rsid w:val="00863D3C"/>
    <w:rsid w:val="0087463D"/>
    <w:rsid w:val="0089138C"/>
    <w:rsid w:val="00894CF2"/>
    <w:rsid w:val="008D746E"/>
    <w:rsid w:val="009A28C8"/>
    <w:rsid w:val="00C13E06"/>
    <w:rsid w:val="00C80F08"/>
    <w:rsid w:val="00CA4448"/>
    <w:rsid w:val="00CA6E49"/>
    <w:rsid w:val="00D43FD8"/>
    <w:rsid w:val="00DB3B72"/>
    <w:rsid w:val="00DB43C8"/>
    <w:rsid w:val="00E27507"/>
    <w:rsid w:val="00E33DB6"/>
    <w:rsid w:val="00EA1A2A"/>
    <w:rsid w:val="00EC7DEB"/>
    <w:rsid w:val="00F1173D"/>
    <w:rsid w:val="00F54CEE"/>
    <w:rsid w:val="00F81B19"/>
    <w:rsid w:val="00FE749D"/>
    <w:rsid w:val="01EA67FD"/>
    <w:rsid w:val="02B35A40"/>
    <w:rsid w:val="05554D76"/>
    <w:rsid w:val="09B73A28"/>
    <w:rsid w:val="09C11397"/>
    <w:rsid w:val="0B154E63"/>
    <w:rsid w:val="0B2A2AC3"/>
    <w:rsid w:val="0BFA1CEB"/>
    <w:rsid w:val="0C5E0309"/>
    <w:rsid w:val="0DB714DF"/>
    <w:rsid w:val="0EDB1F7D"/>
    <w:rsid w:val="0FD35B2A"/>
    <w:rsid w:val="14894CEF"/>
    <w:rsid w:val="15354219"/>
    <w:rsid w:val="162334F8"/>
    <w:rsid w:val="18B523A0"/>
    <w:rsid w:val="195466FE"/>
    <w:rsid w:val="1AD74390"/>
    <w:rsid w:val="1B370CD0"/>
    <w:rsid w:val="1CA90BAE"/>
    <w:rsid w:val="1CD512F2"/>
    <w:rsid w:val="1FA01FF3"/>
    <w:rsid w:val="200C64E3"/>
    <w:rsid w:val="240E50BD"/>
    <w:rsid w:val="287A407E"/>
    <w:rsid w:val="29CB3950"/>
    <w:rsid w:val="29E342DF"/>
    <w:rsid w:val="2A651779"/>
    <w:rsid w:val="2C3F3B48"/>
    <w:rsid w:val="2D8D25C3"/>
    <w:rsid w:val="2E297858"/>
    <w:rsid w:val="312D4D53"/>
    <w:rsid w:val="330D2702"/>
    <w:rsid w:val="33F35C2C"/>
    <w:rsid w:val="350E434F"/>
    <w:rsid w:val="35B01DCF"/>
    <w:rsid w:val="366B2CC9"/>
    <w:rsid w:val="385E6B8E"/>
    <w:rsid w:val="3BEC6998"/>
    <w:rsid w:val="3BEE2F23"/>
    <w:rsid w:val="3D7C0B61"/>
    <w:rsid w:val="3E991886"/>
    <w:rsid w:val="3F1D1D47"/>
    <w:rsid w:val="413D1D19"/>
    <w:rsid w:val="44B17BB0"/>
    <w:rsid w:val="455077D1"/>
    <w:rsid w:val="459343A8"/>
    <w:rsid w:val="46CB296E"/>
    <w:rsid w:val="48BA0279"/>
    <w:rsid w:val="49C27238"/>
    <w:rsid w:val="4B904F54"/>
    <w:rsid w:val="4D114C19"/>
    <w:rsid w:val="502173D2"/>
    <w:rsid w:val="546A1B41"/>
    <w:rsid w:val="56AD4B11"/>
    <w:rsid w:val="582D14CA"/>
    <w:rsid w:val="5898534D"/>
    <w:rsid w:val="597162CA"/>
    <w:rsid w:val="5C935FF2"/>
    <w:rsid w:val="602D6CC3"/>
    <w:rsid w:val="60EF6749"/>
    <w:rsid w:val="64475A03"/>
    <w:rsid w:val="648E1166"/>
    <w:rsid w:val="64E4115C"/>
    <w:rsid w:val="66100772"/>
    <w:rsid w:val="662B5E98"/>
    <w:rsid w:val="66C934B4"/>
    <w:rsid w:val="6721732C"/>
    <w:rsid w:val="69AA6A86"/>
    <w:rsid w:val="6B7B77B0"/>
    <w:rsid w:val="6C700183"/>
    <w:rsid w:val="6CAD71C1"/>
    <w:rsid w:val="6DA30266"/>
    <w:rsid w:val="6DF43334"/>
    <w:rsid w:val="6F425B45"/>
    <w:rsid w:val="6F704EBB"/>
    <w:rsid w:val="6FE440CC"/>
    <w:rsid w:val="701A437A"/>
    <w:rsid w:val="70A47AB6"/>
    <w:rsid w:val="71600CA6"/>
    <w:rsid w:val="71835D0F"/>
    <w:rsid w:val="728C6349"/>
    <w:rsid w:val="734D108D"/>
    <w:rsid w:val="73C0168D"/>
    <w:rsid w:val="749F69C5"/>
    <w:rsid w:val="75422E48"/>
    <w:rsid w:val="771149DE"/>
    <w:rsid w:val="78B3058E"/>
    <w:rsid w:val="7A7A3367"/>
    <w:rsid w:val="7BD11860"/>
    <w:rsid w:val="7BD32E28"/>
    <w:rsid w:val="7F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1091</Words>
  <Characters>1201</Characters>
  <Lines>12</Lines>
  <Paragraphs>3</Paragraphs>
  <TotalTime>0</TotalTime>
  <ScaleCrop>false</ScaleCrop>
  <LinksUpToDate>false</LinksUpToDate>
  <CharactersWithSpaces>1360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2020-06-03T02:47:00Z</cp:lastPrinted>
  <dcterms:modified xsi:type="dcterms:W3CDTF">2022-09-29T07:41:17Z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AC000EEA91184493A529F642141AD10F</vt:lpwstr>
  </property>
</Properties>
</file>